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B4" w:rsidRPr="00BA08C0" w:rsidRDefault="00981AB4" w:rsidP="00BA08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A4">
        <w:rPr>
          <w:rFonts w:ascii="Times New Roman" w:hAnsi="Times New Roman" w:cs="Times New Roman"/>
          <w:b/>
          <w:sz w:val="28"/>
          <w:szCs w:val="28"/>
        </w:rPr>
        <w:t>CONTRIBUIÇÃO</w:t>
      </w:r>
      <w:r w:rsidR="00C546B8">
        <w:rPr>
          <w:rFonts w:ascii="Times New Roman" w:hAnsi="Times New Roman" w:cs="Times New Roman"/>
          <w:b/>
          <w:sz w:val="28"/>
          <w:szCs w:val="28"/>
        </w:rPr>
        <w:t xml:space="preserve"> DA MONITORIA </w:t>
      </w:r>
      <w:r w:rsidR="00182B97">
        <w:rPr>
          <w:rFonts w:ascii="Times New Roman" w:hAnsi="Times New Roman" w:cs="Times New Roman"/>
          <w:b/>
          <w:sz w:val="28"/>
          <w:szCs w:val="28"/>
        </w:rPr>
        <w:t xml:space="preserve">DE METODOLOGIA CIENTÍFICA </w:t>
      </w:r>
      <w:r w:rsidR="00F200A4">
        <w:rPr>
          <w:rFonts w:ascii="Times New Roman" w:hAnsi="Times New Roman" w:cs="Times New Roman"/>
          <w:b/>
          <w:sz w:val="28"/>
          <w:szCs w:val="28"/>
        </w:rPr>
        <w:t>NA</w:t>
      </w:r>
      <w:r w:rsidR="00C54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0A4">
        <w:rPr>
          <w:rFonts w:ascii="Times New Roman" w:hAnsi="Times New Roman" w:cs="Times New Roman"/>
          <w:b/>
          <w:sz w:val="28"/>
          <w:szCs w:val="28"/>
        </w:rPr>
        <w:t>INTRODUÇÃO</w:t>
      </w:r>
      <w:r w:rsidR="0018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0A4">
        <w:rPr>
          <w:rFonts w:ascii="Times New Roman" w:hAnsi="Times New Roman" w:cs="Times New Roman"/>
          <w:b/>
          <w:sz w:val="28"/>
          <w:szCs w:val="28"/>
        </w:rPr>
        <w:t>D</w:t>
      </w:r>
      <w:r w:rsidR="00182B97">
        <w:rPr>
          <w:rFonts w:ascii="Times New Roman" w:hAnsi="Times New Roman" w:cs="Times New Roman"/>
          <w:b/>
          <w:sz w:val="28"/>
          <w:szCs w:val="28"/>
        </w:rPr>
        <w:t xml:space="preserve">O DISCENTE </w:t>
      </w:r>
      <w:r w:rsidR="00F200A4">
        <w:rPr>
          <w:rFonts w:ascii="Times New Roman" w:hAnsi="Times New Roman" w:cs="Times New Roman"/>
          <w:b/>
          <w:sz w:val="28"/>
          <w:szCs w:val="28"/>
        </w:rPr>
        <w:t>N</w:t>
      </w:r>
      <w:r w:rsidR="00182B97">
        <w:rPr>
          <w:rFonts w:ascii="Times New Roman" w:hAnsi="Times New Roman" w:cs="Times New Roman"/>
          <w:b/>
          <w:sz w:val="28"/>
          <w:szCs w:val="28"/>
        </w:rPr>
        <w:t xml:space="preserve">A PESQUISA </w:t>
      </w:r>
      <w:r w:rsidR="00F200A4">
        <w:rPr>
          <w:rFonts w:ascii="Times New Roman" w:hAnsi="Times New Roman" w:cs="Times New Roman"/>
          <w:b/>
          <w:sz w:val="28"/>
          <w:szCs w:val="28"/>
        </w:rPr>
        <w:t xml:space="preserve">EM ODONTOLOGIA </w:t>
      </w:r>
    </w:p>
    <w:p w:rsidR="00360760" w:rsidRDefault="006E4172" w:rsidP="00BA08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08C0">
        <w:rPr>
          <w:rFonts w:ascii="Times New Roman" w:hAnsi="Times New Roman" w:cs="Times New Roman"/>
          <w:sz w:val="24"/>
          <w:szCs w:val="24"/>
        </w:rPr>
        <w:t>Lays</w:t>
      </w:r>
      <w:proofErr w:type="spellEnd"/>
      <w:r w:rsidRPr="00BA08C0">
        <w:rPr>
          <w:rFonts w:ascii="Times New Roman" w:hAnsi="Times New Roman" w:cs="Times New Roman"/>
          <w:sz w:val="24"/>
          <w:szCs w:val="24"/>
        </w:rPr>
        <w:t xml:space="preserve"> Nóbrega Gomes</w:t>
      </w:r>
      <w:r w:rsidR="00360760">
        <w:rPr>
          <w:rFonts w:ascii="Times New Roman" w:hAnsi="Times New Roman" w:cs="Times New Roman"/>
          <w:sz w:val="24"/>
          <w:szCs w:val="24"/>
        </w:rPr>
        <w:t xml:space="preserve"> </w:t>
      </w:r>
      <w:r w:rsidR="000719DA">
        <w:rPr>
          <w:rFonts w:ascii="Times New Roman" w:hAnsi="Times New Roman" w:cs="Times New Roman"/>
          <w:sz w:val="24"/>
          <w:szCs w:val="24"/>
        </w:rPr>
        <w:t xml:space="preserve">- </w:t>
      </w:r>
      <w:r w:rsidR="00360760">
        <w:rPr>
          <w:rFonts w:ascii="Times New Roman" w:hAnsi="Times New Roman" w:cs="Times New Roman"/>
          <w:sz w:val="24"/>
          <w:szCs w:val="24"/>
        </w:rPr>
        <w:t>Voluntária</w:t>
      </w:r>
    </w:p>
    <w:p w:rsidR="00BA08C0" w:rsidRPr="00BA08C0" w:rsidRDefault="006E4172" w:rsidP="0036076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8C0">
        <w:rPr>
          <w:rFonts w:ascii="Times New Roman" w:hAnsi="Times New Roman" w:cs="Times New Roman"/>
          <w:sz w:val="24"/>
          <w:szCs w:val="24"/>
        </w:rPr>
        <w:t xml:space="preserve"> Wilton </w:t>
      </w:r>
      <w:proofErr w:type="spellStart"/>
      <w:r w:rsidRPr="00BA08C0">
        <w:rPr>
          <w:rFonts w:ascii="Times New Roman" w:hAnsi="Times New Roman" w:cs="Times New Roman"/>
          <w:sz w:val="24"/>
          <w:szCs w:val="24"/>
        </w:rPr>
        <w:t>Wilney</w:t>
      </w:r>
      <w:proofErr w:type="spellEnd"/>
      <w:r w:rsidRPr="00BA08C0">
        <w:rPr>
          <w:rFonts w:ascii="Times New Roman" w:hAnsi="Times New Roman" w:cs="Times New Roman"/>
          <w:sz w:val="24"/>
          <w:szCs w:val="24"/>
        </w:rPr>
        <w:t xml:space="preserve"> Nascimento Padilha</w:t>
      </w:r>
      <w:r w:rsidR="000719DA">
        <w:rPr>
          <w:rFonts w:ascii="Times New Roman" w:hAnsi="Times New Roman" w:cs="Times New Roman"/>
          <w:sz w:val="24"/>
          <w:szCs w:val="24"/>
        </w:rPr>
        <w:t xml:space="preserve"> - </w:t>
      </w:r>
      <w:r w:rsidR="00BF204D">
        <w:rPr>
          <w:rFonts w:ascii="Times New Roman" w:hAnsi="Times New Roman" w:cs="Times New Roman"/>
          <w:sz w:val="24"/>
          <w:szCs w:val="24"/>
        </w:rPr>
        <w:t>Professor Coordenador/orientador</w:t>
      </w:r>
    </w:p>
    <w:p w:rsidR="006E4172" w:rsidRPr="00BA08C0" w:rsidRDefault="00BF204D" w:rsidP="00BF20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da Saúde/</w:t>
      </w:r>
      <w:r w:rsidR="00F200A4">
        <w:rPr>
          <w:rFonts w:ascii="Times New Roman" w:hAnsi="Times New Roman" w:cs="Times New Roman"/>
          <w:sz w:val="24"/>
          <w:szCs w:val="24"/>
        </w:rPr>
        <w:t>Departamento de Clínica e Odontologia Social/MONITORIA</w:t>
      </w:r>
    </w:p>
    <w:p w:rsidR="00360760" w:rsidRDefault="00360760" w:rsidP="00BA08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4172" w:rsidRDefault="006E4172" w:rsidP="00BA08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8C0">
        <w:rPr>
          <w:rFonts w:ascii="Times New Roman" w:hAnsi="Times New Roman" w:cs="Times New Roman"/>
          <w:b/>
          <w:sz w:val="24"/>
          <w:szCs w:val="24"/>
        </w:rPr>
        <w:t>RESUMO:</w:t>
      </w:r>
    </w:p>
    <w:p w:rsidR="006A6A5D" w:rsidRPr="00F23C97" w:rsidRDefault="006A6A5D" w:rsidP="006A6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monitoria é uma modalidade de ensino e aprendizado que fortalece a formação acadêmica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aluno permitindo a criação de um espaço onde as perspectivas teóricas são confrontadas com situações vividas no cotidiano da sala de aula, possibilitando assim que o monitor se aproxime do exercício da docência e se torne mais crítico a cerca deste. Dessa forma o presente trabalho tem por objetivo </w:t>
      </w:r>
      <w:r w:rsidRPr="00BA08C0">
        <w:rPr>
          <w:rFonts w:ascii="Times New Roman" w:hAnsi="Times New Roman" w:cs="Times New Roman"/>
          <w:sz w:val="24"/>
          <w:szCs w:val="24"/>
        </w:rPr>
        <w:t xml:space="preserve">relatar </w:t>
      </w:r>
      <w:r>
        <w:rPr>
          <w:rFonts w:ascii="Times New Roman" w:hAnsi="Times New Roman" w:cs="Times New Roman"/>
          <w:sz w:val="24"/>
          <w:szCs w:val="24"/>
        </w:rPr>
        <w:t xml:space="preserve">a contribuição da atividade de monitoria na disciplina de Metodologia Científica como auxílio para introduzir o discente a pesquisa científica. A monitoria da disciplina de Metodologia Científica disponibiliza para o aluno orientação e esclarecimento de dúvidas a respeito do material científico disponível na internet e nos portais de periódicos, bem como a utilização das normas da ABNT e contato direto </w:t>
      </w:r>
      <w:r w:rsidRPr="00191BC3">
        <w:rPr>
          <w:rFonts w:ascii="Times New Roman" w:hAnsi="Times New Roman" w:cs="Times New Roman"/>
          <w:sz w:val="24"/>
          <w:szCs w:val="24"/>
        </w:rPr>
        <w:t>com a</w:t>
      </w:r>
      <w:r w:rsidRPr="002565D5">
        <w:rPr>
          <w:rFonts w:ascii="Times New Roman" w:hAnsi="Times New Roman" w:cs="Times New Roman"/>
          <w:sz w:val="24"/>
          <w:szCs w:val="24"/>
        </w:rPr>
        <w:t>s</w:t>
      </w:r>
      <w:r w:rsidRPr="00191BC3">
        <w:rPr>
          <w:rFonts w:ascii="Times New Roman" w:hAnsi="Times New Roman" w:cs="Times New Roman"/>
          <w:sz w:val="24"/>
          <w:szCs w:val="24"/>
        </w:rPr>
        <w:t xml:space="preserve"> Plataforma</w:t>
      </w:r>
      <w:r w:rsidRPr="002565D5">
        <w:rPr>
          <w:rFonts w:ascii="Times New Roman" w:hAnsi="Times New Roman" w:cs="Times New Roman"/>
          <w:sz w:val="24"/>
          <w:szCs w:val="24"/>
        </w:rPr>
        <w:t>s</w:t>
      </w:r>
      <w:r w:rsidRPr="00191BC3">
        <w:rPr>
          <w:rFonts w:ascii="Times New Roman" w:hAnsi="Times New Roman" w:cs="Times New Roman"/>
          <w:sz w:val="24"/>
          <w:szCs w:val="24"/>
        </w:rPr>
        <w:t xml:space="preserve"> Lattes e Brasil</w:t>
      </w:r>
      <w:r>
        <w:rPr>
          <w:rFonts w:ascii="Times New Roman" w:hAnsi="Times New Roman" w:cs="Times New Roman"/>
          <w:sz w:val="24"/>
          <w:szCs w:val="24"/>
        </w:rPr>
        <w:t>. Contudo a principal atividade do monitor dentro da disciplina é a orientação de um projeto de pesquisa que deverá ser desenvolvido pelos alunos e qualificado ao fim deste componente curricular. A</w:t>
      </w:r>
      <w:r w:rsidRPr="00AB7E72">
        <w:rPr>
          <w:rFonts w:ascii="Times New Roman" w:hAnsi="Times New Roman" w:cs="Times New Roman"/>
          <w:sz w:val="24"/>
          <w:szCs w:val="24"/>
        </w:rPr>
        <w:t xml:space="preserve"> disciplina conta com um monitor que orienta nove grupos compostos por três a quatro alunos</w:t>
      </w:r>
      <w:r>
        <w:rPr>
          <w:rFonts w:ascii="Times New Roman" w:hAnsi="Times New Roman" w:cs="Times New Roman"/>
          <w:sz w:val="24"/>
          <w:szCs w:val="24"/>
        </w:rPr>
        <w:t>, a partir do trabalho desenvolvido pelo monitor é possível perceber maior compreensão por parte dos alunos a respeito dos métodos de pesquisa, normas da ABNT, e de como se direcionar frente aos portais de periódicos.</w:t>
      </w:r>
    </w:p>
    <w:p w:rsidR="006A6A5D" w:rsidRDefault="006A6A5D" w:rsidP="00BA08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60" w:rsidRDefault="00360760" w:rsidP="00BA08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60" w:rsidRDefault="00360760" w:rsidP="00BA08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60" w:rsidRDefault="00360760" w:rsidP="00BA08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760" w:rsidRPr="00BA08C0" w:rsidRDefault="00360760" w:rsidP="00BA08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4172" w:rsidRPr="00BA08C0" w:rsidRDefault="006E4172" w:rsidP="00BA08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8C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</w:p>
    <w:p w:rsidR="007F5344" w:rsidRDefault="006E4172" w:rsidP="005B28B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08C0">
        <w:rPr>
          <w:rFonts w:ascii="Times New Roman" w:hAnsi="Times New Roman" w:cs="Times New Roman"/>
          <w:sz w:val="24"/>
          <w:szCs w:val="24"/>
        </w:rPr>
        <w:t>A monitoria é uma modalidade de ensino e aprendizagem</w:t>
      </w:r>
      <w:r w:rsidR="00A6797B" w:rsidRPr="00BA08C0">
        <w:rPr>
          <w:rFonts w:ascii="Times New Roman" w:hAnsi="Times New Roman" w:cs="Times New Roman"/>
          <w:sz w:val="24"/>
          <w:szCs w:val="24"/>
        </w:rPr>
        <w:t xml:space="preserve"> que contribui para a formação acadêmica</w:t>
      </w:r>
      <w:r w:rsidRPr="00BA08C0">
        <w:rPr>
          <w:rFonts w:ascii="Times New Roman" w:hAnsi="Times New Roman" w:cs="Times New Roman"/>
          <w:sz w:val="24"/>
          <w:szCs w:val="24"/>
        </w:rPr>
        <w:t xml:space="preserve"> do aluno nas atividades de ensino, pesquisa e extensão </w:t>
      </w:r>
      <w:r w:rsidR="00346AE7" w:rsidRPr="00BA08C0">
        <w:rPr>
          <w:rFonts w:ascii="Times New Roman" w:hAnsi="Times New Roman" w:cs="Times New Roman"/>
          <w:sz w:val="24"/>
          <w:szCs w:val="24"/>
        </w:rPr>
        <w:t>dos cursos de graduação.</w:t>
      </w:r>
      <w:r w:rsidR="00BA08C0">
        <w:rPr>
          <w:rFonts w:ascii="Times New Roman" w:hAnsi="Times New Roman" w:cs="Times New Roman"/>
          <w:sz w:val="24"/>
          <w:szCs w:val="24"/>
        </w:rPr>
        <w:t xml:space="preserve"> É um instrumento que fortalece o ensino</w:t>
      </w:r>
      <w:r w:rsidRPr="00BA08C0">
        <w:rPr>
          <w:rFonts w:ascii="Times New Roman" w:hAnsi="Times New Roman" w:cs="Times New Roman"/>
          <w:sz w:val="24"/>
          <w:szCs w:val="24"/>
        </w:rPr>
        <w:t xml:space="preserve">, </w:t>
      </w:r>
      <w:r w:rsidR="00A6797B" w:rsidRPr="00BA08C0">
        <w:rPr>
          <w:rFonts w:ascii="Times New Roman" w:hAnsi="Times New Roman" w:cs="Times New Roman"/>
          <w:sz w:val="24"/>
          <w:szCs w:val="24"/>
        </w:rPr>
        <w:t xml:space="preserve">por meio </w:t>
      </w:r>
      <w:r w:rsidRPr="00BA08C0">
        <w:rPr>
          <w:rFonts w:ascii="Times New Roman" w:hAnsi="Times New Roman" w:cs="Times New Roman"/>
          <w:sz w:val="24"/>
          <w:szCs w:val="24"/>
        </w:rPr>
        <w:t>do estabelecimento de novas práticas</w:t>
      </w:r>
      <w:r w:rsidR="00BA08C0">
        <w:rPr>
          <w:rFonts w:ascii="Times New Roman" w:hAnsi="Times New Roman" w:cs="Times New Roman"/>
          <w:sz w:val="24"/>
          <w:szCs w:val="24"/>
        </w:rPr>
        <w:t xml:space="preserve"> e experiências pedagógicas que</w:t>
      </w:r>
      <w:r w:rsidR="00F01758">
        <w:rPr>
          <w:rFonts w:ascii="Times New Roman" w:hAnsi="Times New Roman" w:cs="Times New Roman"/>
          <w:sz w:val="24"/>
          <w:szCs w:val="24"/>
        </w:rPr>
        <w:t xml:space="preserve"> </w:t>
      </w:r>
      <w:r w:rsidR="00BA08C0">
        <w:rPr>
          <w:rFonts w:ascii="Times New Roman" w:hAnsi="Times New Roman" w:cs="Times New Roman"/>
          <w:sz w:val="24"/>
          <w:szCs w:val="24"/>
        </w:rPr>
        <w:t>fortalecem</w:t>
      </w:r>
      <w:r w:rsidRPr="00BA08C0">
        <w:rPr>
          <w:rFonts w:ascii="Times New Roman" w:hAnsi="Times New Roman" w:cs="Times New Roman"/>
          <w:sz w:val="24"/>
          <w:szCs w:val="24"/>
        </w:rPr>
        <w:t xml:space="preserve"> a articulação entre teoria e prática e a integração curricular em s</w:t>
      </w:r>
      <w:r w:rsidR="00BA08C0">
        <w:rPr>
          <w:rFonts w:ascii="Times New Roman" w:hAnsi="Times New Roman" w:cs="Times New Roman"/>
          <w:sz w:val="24"/>
          <w:szCs w:val="24"/>
        </w:rPr>
        <w:t>eus diferentes aspectos. Também promove</w:t>
      </w:r>
      <w:r w:rsidRPr="00BA08C0">
        <w:rPr>
          <w:rFonts w:ascii="Times New Roman" w:hAnsi="Times New Roman" w:cs="Times New Roman"/>
          <w:sz w:val="24"/>
          <w:szCs w:val="24"/>
        </w:rPr>
        <w:t xml:space="preserve"> a cooperação mútua </w:t>
      </w:r>
      <w:r w:rsidR="00311FA6" w:rsidRPr="00BA08C0">
        <w:rPr>
          <w:rFonts w:ascii="Times New Roman" w:hAnsi="Times New Roman" w:cs="Times New Roman"/>
          <w:sz w:val="24"/>
          <w:szCs w:val="24"/>
        </w:rPr>
        <w:t xml:space="preserve">entre discente e docente, </w:t>
      </w:r>
      <w:r w:rsidR="00346AE7" w:rsidRPr="00BA08C0">
        <w:rPr>
          <w:rFonts w:ascii="Times New Roman" w:hAnsi="Times New Roman" w:cs="Times New Roman"/>
          <w:sz w:val="24"/>
          <w:szCs w:val="24"/>
        </w:rPr>
        <w:t>promovendo</w:t>
      </w:r>
      <w:r w:rsidR="00311FA6" w:rsidRPr="00BA08C0">
        <w:rPr>
          <w:rFonts w:ascii="Times New Roman" w:hAnsi="Times New Roman" w:cs="Times New Roman"/>
          <w:sz w:val="24"/>
          <w:szCs w:val="24"/>
        </w:rPr>
        <w:t xml:space="preserve"> a aproximação com o professor e</w:t>
      </w:r>
      <w:r w:rsidR="00F01758">
        <w:rPr>
          <w:rFonts w:ascii="Times New Roman" w:hAnsi="Times New Roman" w:cs="Times New Roman"/>
          <w:sz w:val="24"/>
          <w:szCs w:val="24"/>
        </w:rPr>
        <w:t xml:space="preserve"> </w:t>
      </w:r>
      <w:r w:rsidR="00311FA6" w:rsidRPr="00BA08C0">
        <w:rPr>
          <w:rFonts w:ascii="Times New Roman" w:hAnsi="Times New Roman" w:cs="Times New Roman"/>
          <w:sz w:val="24"/>
          <w:szCs w:val="24"/>
        </w:rPr>
        <w:t>suas</w:t>
      </w:r>
      <w:r w:rsidRPr="00BA08C0">
        <w:rPr>
          <w:rFonts w:ascii="Times New Roman" w:hAnsi="Times New Roman" w:cs="Times New Roman"/>
          <w:sz w:val="24"/>
          <w:szCs w:val="24"/>
        </w:rPr>
        <w:t xml:space="preserve"> atividades técnico-didáticas</w:t>
      </w:r>
      <w:r w:rsidR="00A6797B" w:rsidRPr="00BA08C0">
        <w:rPr>
          <w:rFonts w:ascii="Times New Roman" w:hAnsi="Times New Roman" w:cs="Times New Roman"/>
          <w:sz w:val="24"/>
          <w:szCs w:val="24"/>
        </w:rPr>
        <w:t xml:space="preserve"> contribuindo </w:t>
      </w:r>
      <w:r w:rsidR="00670512">
        <w:rPr>
          <w:rFonts w:ascii="Times New Roman" w:hAnsi="Times New Roman" w:cs="Times New Roman"/>
          <w:sz w:val="24"/>
          <w:szCs w:val="24"/>
        </w:rPr>
        <w:t>assim</w:t>
      </w:r>
      <w:r w:rsidR="00A6797B" w:rsidRPr="00BA08C0">
        <w:rPr>
          <w:rFonts w:ascii="Times New Roman" w:hAnsi="Times New Roman" w:cs="Times New Roman"/>
          <w:sz w:val="24"/>
          <w:szCs w:val="24"/>
        </w:rPr>
        <w:t xml:space="preserve"> para que o aluno tenha seu primeiro contato com a docência</w:t>
      </w:r>
      <w:r w:rsidR="00FE2249">
        <w:rPr>
          <w:rFonts w:ascii="Times New Roman" w:hAnsi="Times New Roman" w:cs="Times New Roman"/>
          <w:sz w:val="24"/>
          <w:szCs w:val="24"/>
        </w:rPr>
        <w:t xml:space="preserve"> (LINS </w:t>
      </w:r>
      <w:proofErr w:type="gramStart"/>
      <w:r w:rsidR="00FE224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FE2249">
        <w:rPr>
          <w:rFonts w:ascii="Times New Roman" w:hAnsi="Times New Roman" w:cs="Times New Roman"/>
          <w:sz w:val="24"/>
          <w:szCs w:val="24"/>
        </w:rPr>
        <w:t xml:space="preserve"> al., s/d)</w:t>
      </w:r>
      <w:r w:rsidR="00A6797B" w:rsidRPr="00BA08C0">
        <w:rPr>
          <w:rFonts w:ascii="Times New Roman" w:hAnsi="Times New Roman" w:cs="Times New Roman"/>
          <w:sz w:val="24"/>
          <w:szCs w:val="24"/>
        </w:rPr>
        <w:t>.</w:t>
      </w:r>
    </w:p>
    <w:p w:rsidR="00346AE7" w:rsidRPr="00FE2249" w:rsidRDefault="00BF204D" w:rsidP="00FE2249">
      <w:pPr>
        <w:spacing w:line="360" w:lineRule="auto"/>
        <w:ind w:left="2268" w:hanging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F5344" w:rsidRPr="00FE2249">
        <w:rPr>
          <w:rFonts w:ascii="Times New Roman" w:hAnsi="Times New Roman" w:cs="Times New Roman"/>
          <w:sz w:val="20"/>
          <w:szCs w:val="20"/>
        </w:rPr>
        <w:t>A</w:t>
      </w:r>
      <w:r w:rsidR="00311FA6" w:rsidRPr="00FE2249">
        <w:rPr>
          <w:rFonts w:ascii="Times New Roman" w:hAnsi="Times New Roman" w:cs="Times New Roman"/>
          <w:sz w:val="20"/>
          <w:szCs w:val="20"/>
        </w:rPr>
        <w:t xml:space="preserve"> monitoria se configura num espaço </w:t>
      </w:r>
      <w:r w:rsidR="007166DC" w:rsidRPr="00FE2249">
        <w:rPr>
          <w:rFonts w:ascii="Times New Roman" w:hAnsi="Times New Roman" w:cs="Times New Roman"/>
          <w:sz w:val="20"/>
          <w:szCs w:val="20"/>
        </w:rPr>
        <w:t xml:space="preserve">onde é possível que </w:t>
      </w:r>
      <w:r w:rsidR="00311FA6" w:rsidRPr="00FE2249">
        <w:rPr>
          <w:rFonts w:ascii="Times New Roman" w:hAnsi="Times New Roman" w:cs="Times New Roman"/>
          <w:sz w:val="20"/>
          <w:szCs w:val="20"/>
        </w:rPr>
        <w:t>as perspectivas teóricas</w:t>
      </w:r>
      <w:r w:rsidR="007166DC" w:rsidRPr="00FE2249">
        <w:rPr>
          <w:rFonts w:ascii="Times New Roman" w:hAnsi="Times New Roman" w:cs="Times New Roman"/>
          <w:sz w:val="20"/>
          <w:szCs w:val="20"/>
        </w:rPr>
        <w:t xml:space="preserve"> estudadas durante o curso sejam</w:t>
      </w:r>
      <w:r w:rsidR="00311FA6" w:rsidRPr="00FE2249">
        <w:rPr>
          <w:rFonts w:ascii="Times New Roman" w:hAnsi="Times New Roman" w:cs="Times New Roman"/>
          <w:sz w:val="20"/>
          <w:szCs w:val="20"/>
        </w:rPr>
        <w:t xml:space="preserve"> confrontadas</w:t>
      </w:r>
      <w:r w:rsidR="00515A84" w:rsidRPr="00FE2249">
        <w:rPr>
          <w:rFonts w:ascii="Times New Roman" w:hAnsi="Times New Roman" w:cs="Times New Roman"/>
          <w:sz w:val="20"/>
          <w:szCs w:val="20"/>
        </w:rPr>
        <w:t xml:space="preserve"> com situaçõ</w:t>
      </w:r>
      <w:r w:rsidR="00311FA6" w:rsidRPr="00FE2249">
        <w:rPr>
          <w:rFonts w:ascii="Times New Roman" w:hAnsi="Times New Roman" w:cs="Times New Roman"/>
          <w:sz w:val="20"/>
          <w:szCs w:val="20"/>
        </w:rPr>
        <w:t>es vividas no cotidiano</w:t>
      </w:r>
      <w:r w:rsidR="007166DC" w:rsidRPr="00FE2249">
        <w:rPr>
          <w:rFonts w:ascii="Times New Roman" w:hAnsi="Times New Roman" w:cs="Times New Roman"/>
          <w:sz w:val="20"/>
          <w:szCs w:val="20"/>
        </w:rPr>
        <w:t xml:space="preserve"> da sala de aula de forma que </w:t>
      </w:r>
      <w:r w:rsidR="00311FA6" w:rsidRPr="00FE2249">
        <w:rPr>
          <w:rFonts w:ascii="Times New Roman" w:hAnsi="Times New Roman" w:cs="Times New Roman"/>
          <w:sz w:val="20"/>
          <w:szCs w:val="20"/>
        </w:rPr>
        <w:t>estudantes-monitores se tornem mais críticos, próximos e construtores</w:t>
      </w:r>
      <w:r w:rsidR="00515A84" w:rsidRPr="00FE2249">
        <w:rPr>
          <w:rFonts w:ascii="Times New Roman" w:hAnsi="Times New Roman" w:cs="Times New Roman"/>
          <w:sz w:val="20"/>
          <w:szCs w:val="20"/>
        </w:rPr>
        <w:t xml:space="preserve"> do conhecimento</w:t>
      </w:r>
      <w:r w:rsidR="00FE2249">
        <w:rPr>
          <w:rFonts w:ascii="Times New Roman" w:hAnsi="Times New Roman" w:cs="Times New Roman"/>
          <w:sz w:val="20"/>
          <w:szCs w:val="20"/>
        </w:rPr>
        <w:t xml:space="preserve"> acerca do exercício do docente </w:t>
      </w:r>
      <w:r w:rsidR="00FE2249" w:rsidRPr="00FE2249">
        <w:rPr>
          <w:rFonts w:ascii="Times New Roman" w:hAnsi="Times New Roman" w:cs="Times New Roman"/>
          <w:sz w:val="20"/>
          <w:szCs w:val="20"/>
        </w:rPr>
        <w:t xml:space="preserve">(NASCIMENTO </w:t>
      </w:r>
      <w:proofErr w:type="gramStart"/>
      <w:r w:rsidR="00FE2249" w:rsidRPr="00FE224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FE2249" w:rsidRPr="00FE2249">
        <w:rPr>
          <w:rFonts w:ascii="Times New Roman" w:hAnsi="Times New Roman" w:cs="Times New Roman"/>
          <w:sz w:val="20"/>
          <w:szCs w:val="20"/>
        </w:rPr>
        <w:t xml:space="preserve"> al., 2010, p.7).</w:t>
      </w:r>
    </w:p>
    <w:p w:rsidR="00636332" w:rsidRPr="00BA08C0" w:rsidRDefault="00636332" w:rsidP="00D045C9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08C0">
        <w:rPr>
          <w:rFonts w:ascii="Times New Roman" w:hAnsi="Times New Roman" w:cs="Times New Roman"/>
          <w:bCs/>
          <w:sz w:val="24"/>
          <w:szCs w:val="24"/>
        </w:rPr>
        <w:t xml:space="preserve">A disciplina de Metodologia Científica </w:t>
      </w:r>
      <w:r w:rsidRPr="00BA08C0">
        <w:rPr>
          <w:rFonts w:ascii="Times New Roman" w:hAnsi="Times New Roman" w:cs="Times New Roman"/>
          <w:sz w:val="24"/>
          <w:szCs w:val="24"/>
        </w:rPr>
        <w:t>é componente curricular obrigatório do Curso de Graduação em Odontologia. Essa disciplina é ministrada no 1º período do curso tendo caráter teórico/prático</w:t>
      </w:r>
      <w:r w:rsidR="00346AE7" w:rsidRPr="00BA08C0">
        <w:rPr>
          <w:rFonts w:ascii="Times New Roman" w:hAnsi="Times New Roman" w:cs="Times New Roman"/>
          <w:sz w:val="24"/>
          <w:szCs w:val="24"/>
        </w:rPr>
        <w:t>. Tem por objetivo</w:t>
      </w:r>
      <w:r w:rsidR="009C448B">
        <w:rPr>
          <w:rFonts w:ascii="Times New Roman" w:hAnsi="Times New Roman" w:cs="Times New Roman"/>
          <w:sz w:val="24"/>
          <w:szCs w:val="24"/>
        </w:rPr>
        <w:t xml:space="preserve"> d</w:t>
      </w:r>
      <w:r w:rsidR="009C448B" w:rsidRPr="009C448B">
        <w:rPr>
          <w:rFonts w:ascii="Times New Roman" w:hAnsi="Times New Roman" w:cs="Times New Roman"/>
          <w:sz w:val="24"/>
          <w:szCs w:val="24"/>
        </w:rPr>
        <w:t>otar os alunos de conhecimentos sobre a ciência e o método científico, com capacidade para compreender e formular</w:t>
      </w:r>
      <w:r w:rsidR="009C448B">
        <w:rPr>
          <w:rFonts w:ascii="Times New Roman" w:hAnsi="Times New Roman" w:cs="Times New Roman"/>
          <w:sz w:val="24"/>
          <w:szCs w:val="24"/>
        </w:rPr>
        <w:t xml:space="preserve"> problemas científicos,</w:t>
      </w:r>
      <w:r w:rsidR="009C448B" w:rsidRPr="009C448B">
        <w:rPr>
          <w:rFonts w:ascii="Times New Roman" w:hAnsi="Times New Roman" w:cs="Times New Roman"/>
          <w:sz w:val="24"/>
          <w:szCs w:val="24"/>
        </w:rPr>
        <w:t xml:space="preserve"> propo</w:t>
      </w:r>
      <w:r w:rsidR="009C448B">
        <w:rPr>
          <w:rFonts w:ascii="Times New Roman" w:hAnsi="Times New Roman" w:cs="Times New Roman"/>
          <w:sz w:val="24"/>
          <w:szCs w:val="24"/>
        </w:rPr>
        <w:t>r hipóteses para sua resolução bem como c</w:t>
      </w:r>
      <w:r w:rsidR="009C448B" w:rsidRPr="009C448B">
        <w:rPr>
          <w:rFonts w:ascii="Times New Roman" w:hAnsi="Times New Roman" w:cs="Times New Roman"/>
          <w:sz w:val="24"/>
          <w:szCs w:val="24"/>
        </w:rPr>
        <w:t>ompreender as etapas do projeto de pesquisa científica.</w:t>
      </w:r>
    </w:p>
    <w:p w:rsidR="00D045C9" w:rsidRDefault="00D045C9" w:rsidP="00BA08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332" w:rsidRPr="00BA08C0" w:rsidRDefault="00636332" w:rsidP="00BA08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8C0">
        <w:rPr>
          <w:rFonts w:ascii="Times New Roman" w:hAnsi="Times New Roman" w:cs="Times New Roman"/>
          <w:b/>
          <w:sz w:val="24"/>
          <w:szCs w:val="24"/>
        </w:rPr>
        <w:t>Objetivo:</w:t>
      </w:r>
    </w:p>
    <w:p w:rsidR="00636332" w:rsidRPr="00BA08C0" w:rsidRDefault="00636332" w:rsidP="00BA08C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08C0">
        <w:rPr>
          <w:rFonts w:ascii="Times New Roman" w:hAnsi="Times New Roman" w:cs="Times New Roman"/>
          <w:sz w:val="24"/>
          <w:szCs w:val="24"/>
        </w:rPr>
        <w:t xml:space="preserve">O objetivo desse trabalho é relatar </w:t>
      </w:r>
      <w:r w:rsidR="00102810">
        <w:rPr>
          <w:rFonts w:ascii="Times New Roman" w:hAnsi="Times New Roman" w:cs="Times New Roman"/>
          <w:sz w:val="24"/>
          <w:szCs w:val="24"/>
        </w:rPr>
        <w:t xml:space="preserve">a </w:t>
      </w:r>
      <w:r w:rsidR="00981AB4">
        <w:rPr>
          <w:rFonts w:ascii="Times New Roman" w:hAnsi="Times New Roman" w:cs="Times New Roman"/>
          <w:sz w:val="24"/>
          <w:szCs w:val="24"/>
        </w:rPr>
        <w:t xml:space="preserve">contribuição </w:t>
      </w:r>
      <w:r w:rsidR="00102810">
        <w:rPr>
          <w:rFonts w:ascii="Times New Roman" w:hAnsi="Times New Roman" w:cs="Times New Roman"/>
          <w:sz w:val="24"/>
          <w:szCs w:val="24"/>
        </w:rPr>
        <w:t xml:space="preserve">da </w:t>
      </w:r>
      <w:r w:rsidR="00191BC3">
        <w:rPr>
          <w:rFonts w:ascii="Times New Roman" w:hAnsi="Times New Roman" w:cs="Times New Roman"/>
          <w:sz w:val="24"/>
          <w:szCs w:val="24"/>
        </w:rPr>
        <w:t>atividade de monitoria na disciplina de</w:t>
      </w:r>
      <w:r w:rsidR="00102810">
        <w:rPr>
          <w:rFonts w:ascii="Times New Roman" w:hAnsi="Times New Roman" w:cs="Times New Roman"/>
          <w:sz w:val="24"/>
          <w:szCs w:val="24"/>
        </w:rPr>
        <w:t xml:space="preserve"> Metodologia Científica como auxílio para introduzir o discente a pesquisa</w:t>
      </w:r>
      <w:r w:rsidR="00FE2249">
        <w:rPr>
          <w:rFonts w:ascii="Times New Roman" w:hAnsi="Times New Roman" w:cs="Times New Roman"/>
          <w:sz w:val="24"/>
          <w:szCs w:val="24"/>
        </w:rPr>
        <w:t xml:space="preserve"> científica</w:t>
      </w:r>
      <w:r w:rsidR="00102810">
        <w:rPr>
          <w:rFonts w:ascii="Times New Roman" w:hAnsi="Times New Roman" w:cs="Times New Roman"/>
          <w:sz w:val="24"/>
          <w:szCs w:val="24"/>
        </w:rPr>
        <w:t>.</w:t>
      </w:r>
    </w:p>
    <w:p w:rsidR="00636332" w:rsidRDefault="00636332" w:rsidP="00BA08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8C0">
        <w:rPr>
          <w:rFonts w:ascii="Times New Roman" w:hAnsi="Times New Roman" w:cs="Times New Roman"/>
          <w:b/>
          <w:sz w:val="24"/>
          <w:szCs w:val="24"/>
        </w:rPr>
        <w:t>Descrição metodológica:</w:t>
      </w:r>
    </w:p>
    <w:p w:rsidR="001879BE" w:rsidRPr="00191BC3" w:rsidRDefault="001879BE" w:rsidP="00AE205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monitoria da disciplina de Metodologia Científica </w:t>
      </w:r>
      <w:r w:rsidR="00ED4D70">
        <w:rPr>
          <w:rFonts w:ascii="Times New Roman" w:hAnsi="Times New Roman" w:cs="Times New Roman"/>
          <w:sz w:val="24"/>
          <w:szCs w:val="24"/>
        </w:rPr>
        <w:t xml:space="preserve">disponibiliza para o aluno orientação </w:t>
      </w:r>
      <w:r w:rsidR="003E584C">
        <w:rPr>
          <w:rFonts w:ascii="Times New Roman" w:hAnsi="Times New Roman" w:cs="Times New Roman"/>
          <w:sz w:val="24"/>
          <w:szCs w:val="24"/>
        </w:rPr>
        <w:t xml:space="preserve">e esclarecimento </w:t>
      </w:r>
      <w:r w:rsidR="00ED4D70">
        <w:rPr>
          <w:rFonts w:ascii="Times New Roman" w:hAnsi="Times New Roman" w:cs="Times New Roman"/>
          <w:sz w:val="24"/>
          <w:szCs w:val="24"/>
        </w:rPr>
        <w:t>de dúvidas a respeito do material científico</w:t>
      </w:r>
      <w:r w:rsidR="000C0198">
        <w:rPr>
          <w:rFonts w:ascii="Times New Roman" w:hAnsi="Times New Roman" w:cs="Times New Roman"/>
          <w:sz w:val="24"/>
          <w:szCs w:val="24"/>
        </w:rPr>
        <w:t xml:space="preserve"> disponível</w:t>
      </w:r>
      <w:r w:rsidR="003E584C">
        <w:rPr>
          <w:rFonts w:ascii="Times New Roman" w:hAnsi="Times New Roman" w:cs="Times New Roman"/>
          <w:sz w:val="24"/>
          <w:szCs w:val="24"/>
        </w:rPr>
        <w:t xml:space="preserve"> na internet e nos portais de periódicos, principalmente BVS, </w:t>
      </w:r>
      <w:proofErr w:type="spellStart"/>
      <w:r w:rsidR="003E584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3E584C">
        <w:rPr>
          <w:rFonts w:ascii="Times New Roman" w:hAnsi="Times New Roman" w:cs="Times New Roman"/>
          <w:sz w:val="24"/>
          <w:szCs w:val="24"/>
        </w:rPr>
        <w:t xml:space="preserve"> e CAPES. Orienta também como e </w:t>
      </w:r>
      <w:r w:rsidR="003E584C">
        <w:rPr>
          <w:rFonts w:ascii="Times New Roman" w:hAnsi="Times New Roman" w:cs="Times New Roman"/>
          <w:sz w:val="24"/>
          <w:szCs w:val="24"/>
        </w:rPr>
        <w:lastRenderedPageBreak/>
        <w:t>onde utilizar as normas da ABNT, com ênfase na NBR 6023 (re</w:t>
      </w:r>
      <w:r w:rsidR="000C0198">
        <w:rPr>
          <w:rFonts w:ascii="Times New Roman" w:hAnsi="Times New Roman" w:cs="Times New Roman"/>
          <w:sz w:val="24"/>
          <w:szCs w:val="24"/>
        </w:rPr>
        <w:t xml:space="preserve">ferência) e NBR 10520 (citação), </w:t>
      </w:r>
      <w:r w:rsidR="000C0198" w:rsidRPr="00191BC3">
        <w:rPr>
          <w:rFonts w:ascii="Times New Roman" w:hAnsi="Times New Roman" w:cs="Times New Roman"/>
          <w:sz w:val="24"/>
          <w:szCs w:val="24"/>
        </w:rPr>
        <w:t>além de possibilitar o contato direto do aluno com a</w:t>
      </w:r>
      <w:r w:rsidR="008C3DD3" w:rsidRPr="002565D5">
        <w:rPr>
          <w:rFonts w:ascii="Times New Roman" w:hAnsi="Times New Roman" w:cs="Times New Roman"/>
          <w:sz w:val="24"/>
          <w:szCs w:val="24"/>
        </w:rPr>
        <w:t>s</w:t>
      </w:r>
      <w:r w:rsidR="000C0198" w:rsidRPr="00191BC3">
        <w:rPr>
          <w:rFonts w:ascii="Times New Roman" w:hAnsi="Times New Roman" w:cs="Times New Roman"/>
          <w:sz w:val="24"/>
          <w:szCs w:val="24"/>
        </w:rPr>
        <w:t xml:space="preserve"> Plataforma</w:t>
      </w:r>
      <w:r w:rsidR="008C3DD3" w:rsidRPr="002565D5">
        <w:rPr>
          <w:rFonts w:ascii="Times New Roman" w:hAnsi="Times New Roman" w:cs="Times New Roman"/>
          <w:sz w:val="24"/>
          <w:szCs w:val="24"/>
        </w:rPr>
        <w:t>s</w:t>
      </w:r>
      <w:r w:rsidR="000C0198" w:rsidRPr="00191BC3">
        <w:rPr>
          <w:rFonts w:ascii="Times New Roman" w:hAnsi="Times New Roman" w:cs="Times New Roman"/>
          <w:sz w:val="24"/>
          <w:szCs w:val="24"/>
        </w:rPr>
        <w:t xml:space="preserve"> Lattes e Brasil.</w:t>
      </w:r>
    </w:p>
    <w:p w:rsidR="00C546B8" w:rsidRDefault="00BC757B" w:rsidP="00AE205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principal objetivo</w:t>
      </w:r>
      <w:r w:rsidR="00C546B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 monitor no tocante às atividades desenvolvidas na </w:t>
      </w:r>
      <w:r w:rsidR="00C546B8">
        <w:rPr>
          <w:rFonts w:ascii="Times New Roman" w:hAnsi="Times New Roman" w:cs="Times New Roman"/>
          <w:sz w:val="24"/>
          <w:szCs w:val="24"/>
        </w:rPr>
        <w:t xml:space="preserve">disciplina é auxiliar os alunos na construção de um projeto de pesquisa que </w:t>
      </w:r>
      <w:r w:rsidR="00862F09">
        <w:rPr>
          <w:rFonts w:ascii="Times New Roman" w:hAnsi="Times New Roman" w:cs="Times New Roman"/>
          <w:sz w:val="24"/>
          <w:szCs w:val="24"/>
        </w:rPr>
        <w:t>é</w:t>
      </w:r>
      <w:r w:rsidR="00C546B8">
        <w:rPr>
          <w:rFonts w:ascii="Times New Roman" w:hAnsi="Times New Roman" w:cs="Times New Roman"/>
          <w:sz w:val="24"/>
          <w:szCs w:val="24"/>
        </w:rPr>
        <w:t xml:space="preserve"> apresentado </w:t>
      </w:r>
      <w:r w:rsidR="00F71140">
        <w:rPr>
          <w:rFonts w:ascii="Times New Roman" w:hAnsi="Times New Roman" w:cs="Times New Roman"/>
          <w:sz w:val="24"/>
          <w:szCs w:val="24"/>
        </w:rPr>
        <w:t xml:space="preserve">ao </w:t>
      </w:r>
      <w:r w:rsidR="00862F09">
        <w:rPr>
          <w:rFonts w:ascii="Times New Roman" w:hAnsi="Times New Roman" w:cs="Times New Roman"/>
          <w:sz w:val="24"/>
          <w:szCs w:val="24"/>
        </w:rPr>
        <w:t>término do semestre</w:t>
      </w:r>
      <w:r w:rsidR="00191BC3">
        <w:rPr>
          <w:rFonts w:ascii="Times New Roman" w:hAnsi="Times New Roman" w:cs="Times New Roman"/>
          <w:sz w:val="24"/>
          <w:szCs w:val="24"/>
        </w:rPr>
        <w:t>. Os alunos são</w:t>
      </w:r>
      <w:r w:rsidR="00F71140">
        <w:rPr>
          <w:rFonts w:ascii="Times New Roman" w:hAnsi="Times New Roman" w:cs="Times New Roman"/>
          <w:sz w:val="24"/>
          <w:szCs w:val="24"/>
        </w:rPr>
        <w:t xml:space="preserve"> divididos em grupos </w:t>
      </w:r>
      <w:r w:rsidR="00191BC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 partir de uma atividade de pesquisa bibliográfica realizada nos portais de periódicos, selecionam</w:t>
      </w:r>
      <w:r w:rsidR="00191BC3">
        <w:rPr>
          <w:rFonts w:ascii="Times New Roman" w:hAnsi="Times New Roman" w:cs="Times New Roman"/>
          <w:sz w:val="24"/>
          <w:szCs w:val="24"/>
        </w:rPr>
        <w:t xml:space="preserve"> um tema para </w:t>
      </w:r>
      <w:proofErr w:type="gramStart"/>
      <w:r w:rsidR="00191BC3">
        <w:rPr>
          <w:rFonts w:ascii="Times New Roman" w:hAnsi="Times New Roman" w:cs="Times New Roman"/>
          <w:sz w:val="24"/>
          <w:szCs w:val="24"/>
        </w:rPr>
        <w:t>a partir</w:t>
      </w:r>
      <w:proofErr w:type="gramEnd"/>
      <w:r w:rsidR="00191BC3">
        <w:rPr>
          <w:rFonts w:ascii="Times New Roman" w:hAnsi="Times New Roman" w:cs="Times New Roman"/>
          <w:sz w:val="24"/>
          <w:szCs w:val="24"/>
        </w:rPr>
        <w:t xml:space="preserve"> dele desenv</w:t>
      </w:r>
      <w:r w:rsidR="00862F09">
        <w:rPr>
          <w:rFonts w:ascii="Times New Roman" w:hAnsi="Times New Roman" w:cs="Times New Roman"/>
          <w:sz w:val="24"/>
          <w:szCs w:val="24"/>
        </w:rPr>
        <w:t xml:space="preserve">olver um projeto de </w:t>
      </w:r>
      <w:proofErr w:type="spellStart"/>
      <w:r w:rsidR="00862F09">
        <w:rPr>
          <w:rFonts w:ascii="Times New Roman" w:hAnsi="Times New Roman" w:cs="Times New Roman"/>
          <w:sz w:val="24"/>
          <w:szCs w:val="24"/>
        </w:rPr>
        <w:t>pesquisadevendo</w:t>
      </w:r>
      <w:proofErr w:type="spellEnd"/>
      <w:r w:rsidR="00862F09">
        <w:rPr>
          <w:rFonts w:ascii="Times New Roman" w:hAnsi="Times New Roman" w:cs="Times New Roman"/>
          <w:sz w:val="24"/>
          <w:szCs w:val="24"/>
        </w:rPr>
        <w:t xml:space="preserve"> este ser</w:t>
      </w:r>
      <w:r w:rsidR="00191BC3">
        <w:rPr>
          <w:rFonts w:ascii="Times New Roman" w:hAnsi="Times New Roman" w:cs="Times New Roman"/>
          <w:sz w:val="24"/>
          <w:szCs w:val="24"/>
        </w:rPr>
        <w:t xml:space="preserve"> apresentado e q</w:t>
      </w:r>
      <w:r w:rsidR="00862F09">
        <w:rPr>
          <w:rFonts w:ascii="Times New Roman" w:hAnsi="Times New Roman" w:cs="Times New Roman"/>
          <w:sz w:val="24"/>
          <w:szCs w:val="24"/>
        </w:rPr>
        <w:t>ualificado</w:t>
      </w:r>
      <w:r w:rsidR="00191BC3">
        <w:rPr>
          <w:rFonts w:ascii="Times New Roman" w:hAnsi="Times New Roman" w:cs="Times New Roman"/>
          <w:sz w:val="24"/>
          <w:szCs w:val="24"/>
        </w:rPr>
        <w:t xml:space="preserve"> por outros alunos da mesma turma ao fim da disciplina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46B8">
        <w:rPr>
          <w:rFonts w:ascii="Times New Roman" w:hAnsi="Times New Roman" w:cs="Times New Roman"/>
          <w:sz w:val="24"/>
          <w:szCs w:val="24"/>
        </w:rPr>
        <w:t xml:space="preserve"> sendo esse um dos </w:t>
      </w:r>
      <w:r>
        <w:rPr>
          <w:rFonts w:ascii="Times New Roman" w:hAnsi="Times New Roman" w:cs="Times New Roman"/>
          <w:sz w:val="24"/>
          <w:szCs w:val="24"/>
        </w:rPr>
        <w:t>requisitos para conclusão desta.</w:t>
      </w:r>
    </w:p>
    <w:p w:rsidR="00C546B8" w:rsidRDefault="00C546B8" w:rsidP="00C54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B8">
        <w:rPr>
          <w:rFonts w:ascii="Times New Roman" w:hAnsi="Times New Roman" w:cs="Times New Roman"/>
          <w:b/>
          <w:sz w:val="24"/>
          <w:szCs w:val="24"/>
        </w:rPr>
        <w:t>Metodologia:</w:t>
      </w:r>
    </w:p>
    <w:p w:rsidR="001934D7" w:rsidRDefault="00C546B8" w:rsidP="001934D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7E72">
        <w:rPr>
          <w:rFonts w:ascii="Times New Roman" w:hAnsi="Times New Roman" w:cs="Times New Roman"/>
          <w:sz w:val="24"/>
          <w:szCs w:val="24"/>
        </w:rPr>
        <w:t>A disciplina conta com um monitor que orienta nove grupos compo</w:t>
      </w:r>
      <w:r w:rsidR="001934D7" w:rsidRPr="00AB7E72">
        <w:rPr>
          <w:rFonts w:ascii="Times New Roman" w:hAnsi="Times New Roman" w:cs="Times New Roman"/>
          <w:sz w:val="24"/>
          <w:szCs w:val="24"/>
        </w:rPr>
        <w:t xml:space="preserve">stos por três a quatro </w:t>
      </w:r>
      <w:r w:rsidR="008C3DD3" w:rsidRPr="00AB7E72">
        <w:rPr>
          <w:rFonts w:ascii="Times New Roman" w:hAnsi="Times New Roman" w:cs="Times New Roman"/>
          <w:sz w:val="24"/>
          <w:szCs w:val="24"/>
        </w:rPr>
        <w:t>alunos</w:t>
      </w:r>
      <w:r w:rsidR="001934D7" w:rsidRPr="00AB7E72">
        <w:rPr>
          <w:rFonts w:ascii="Times New Roman" w:hAnsi="Times New Roman" w:cs="Times New Roman"/>
          <w:sz w:val="24"/>
          <w:szCs w:val="24"/>
        </w:rPr>
        <w:t>. As orientações individuais ocorrem em horários flexíveis, definidos conjuntamente pelo monitor e os alunos, elas podem ser presenciais, ou virtuais. A disciplina utiliza o Yahoo grupos como um método complementar de acompanhamento, assim é possível a comunicação mútua entre aluno, monitor e professor, além de um melhor acompanhamento das atividades semestrais individuais e coletivas de cada aluno.</w:t>
      </w:r>
    </w:p>
    <w:p w:rsidR="001934D7" w:rsidRDefault="001934D7" w:rsidP="001934D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3C97" w:rsidRDefault="00182B97" w:rsidP="00F23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97">
        <w:rPr>
          <w:rFonts w:ascii="Times New Roman" w:hAnsi="Times New Roman" w:cs="Times New Roman"/>
          <w:b/>
          <w:sz w:val="24"/>
          <w:szCs w:val="24"/>
        </w:rPr>
        <w:t>Resultados:</w:t>
      </w:r>
    </w:p>
    <w:p w:rsidR="00F23C97" w:rsidRDefault="00F23C97" w:rsidP="00F23C9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do trabalho desenvolvido pelo monitor é possível perceber </w:t>
      </w:r>
      <w:r w:rsidR="00862F09">
        <w:rPr>
          <w:rFonts w:ascii="Times New Roman" w:hAnsi="Times New Roman" w:cs="Times New Roman"/>
          <w:sz w:val="24"/>
          <w:szCs w:val="24"/>
        </w:rPr>
        <w:t xml:space="preserve">maior </w:t>
      </w:r>
      <w:r w:rsidR="00FA107F">
        <w:rPr>
          <w:rFonts w:ascii="Times New Roman" w:hAnsi="Times New Roman" w:cs="Times New Roman"/>
          <w:sz w:val="24"/>
          <w:szCs w:val="24"/>
        </w:rPr>
        <w:t xml:space="preserve">compreensão </w:t>
      </w:r>
      <w:r>
        <w:rPr>
          <w:rFonts w:ascii="Times New Roman" w:hAnsi="Times New Roman" w:cs="Times New Roman"/>
          <w:sz w:val="24"/>
          <w:szCs w:val="24"/>
        </w:rPr>
        <w:t>por parte dos alunos a respeito dos métodos de pesquisa, normas da ABNT, e de como se direcionar frente aos portais de periódicos.</w:t>
      </w:r>
    </w:p>
    <w:p w:rsidR="00F23C97" w:rsidRPr="00F23C97" w:rsidRDefault="00F23C97" w:rsidP="00F23C9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construção do projeto de pesquisa a figura do monitor</w:t>
      </w:r>
      <w:r w:rsidR="00F71140">
        <w:rPr>
          <w:rFonts w:ascii="Times New Roman" w:hAnsi="Times New Roman" w:cs="Times New Roman"/>
          <w:sz w:val="24"/>
          <w:szCs w:val="24"/>
        </w:rPr>
        <w:t xml:space="preserve"> é obrigatória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11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permite que o aluno tire suas dúvidas em horários flexíveis. Percebe-se que durante essa construção há </w:t>
      </w:r>
      <w:r w:rsidR="000C0198">
        <w:rPr>
          <w:rFonts w:ascii="Times New Roman" w:hAnsi="Times New Roman" w:cs="Times New Roman"/>
          <w:sz w:val="24"/>
          <w:szCs w:val="24"/>
        </w:rPr>
        <w:t xml:space="preserve">um recrudescimento da </w:t>
      </w:r>
      <w:r>
        <w:rPr>
          <w:rFonts w:ascii="Times New Roman" w:hAnsi="Times New Roman" w:cs="Times New Roman"/>
          <w:sz w:val="24"/>
          <w:szCs w:val="24"/>
        </w:rPr>
        <w:t>interação entre o aluno, o monitor, e professor, propiciando assim um vasto espaço de apr</w:t>
      </w:r>
      <w:r w:rsidR="00F71140">
        <w:rPr>
          <w:rFonts w:ascii="Times New Roman" w:hAnsi="Times New Roman" w:cs="Times New Roman"/>
          <w:sz w:val="24"/>
          <w:szCs w:val="24"/>
        </w:rPr>
        <w:t xml:space="preserve">endizado. Durante esse </w:t>
      </w:r>
      <w:proofErr w:type="spellStart"/>
      <w:r w:rsidR="00F71140" w:rsidRPr="00AB7E72">
        <w:rPr>
          <w:rFonts w:ascii="Times New Roman" w:hAnsi="Times New Roman" w:cs="Times New Roman"/>
          <w:sz w:val="24"/>
          <w:szCs w:val="24"/>
        </w:rPr>
        <w:t>períodoressalta-se</w:t>
      </w:r>
      <w:proofErr w:type="spellEnd"/>
      <w:r w:rsidRPr="00AB7E72">
        <w:rPr>
          <w:rFonts w:ascii="Times New Roman" w:hAnsi="Times New Roman" w:cs="Times New Roman"/>
          <w:sz w:val="24"/>
          <w:szCs w:val="24"/>
        </w:rPr>
        <w:t xml:space="preserve"> também o desenvolvimento do senso crítico do aluno, que será avaliado ao fim da disciplina quando este terá que qualificar um dos projetos que foram apresentados</w:t>
      </w:r>
      <w:r w:rsidR="00F71140" w:rsidRPr="00AB7E72">
        <w:rPr>
          <w:rFonts w:ascii="Times New Roman" w:hAnsi="Times New Roman" w:cs="Times New Roman"/>
          <w:sz w:val="24"/>
          <w:szCs w:val="24"/>
        </w:rPr>
        <w:t>,</w:t>
      </w:r>
      <w:r w:rsidRPr="00AB7E72">
        <w:rPr>
          <w:rFonts w:ascii="Times New Roman" w:hAnsi="Times New Roman" w:cs="Times New Roman"/>
          <w:sz w:val="24"/>
          <w:szCs w:val="24"/>
        </w:rPr>
        <w:t xml:space="preserve"> sendo este também um </w:t>
      </w:r>
      <w:r w:rsidR="00FA107F" w:rsidRPr="00AB7E72">
        <w:rPr>
          <w:rFonts w:ascii="Times New Roman" w:hAnsi="Times New Roman" w:cs="Times New Roman"/>
          <w:sz w:val="24"/>
          <w:szCs w:val="24"/>
        </w:rPr>
        <w:t xml:space="preserve">dos </w:t>
      </w:r>
      <w:r w:rsidR="00F71140" w:rsidRPr="00AB7E72">
        <w:rPr>
          <w:rFonts w:ascii="Times New Roman" w:hAnsi="Times New Roman" w:cs="Times New Roman"/>
          <w:sz w:val="24"/>
          <w:szCs w:val="24"/>
        </w:rPr>
        <w:t>requisito</w:t>
      </w:r>
      <w:r w:rsidR="00FA107F" w:rsidRPr="00AB7E72">
        <w:rPr>
          <w:rFonts w:ascii="Times New Roman" w:hAnsi="Times New Roman" w:cs="Times New Roman"/>
          <w:sz w:val="24"/>
          <w:szCs w:val="24"/>
        </w:rPr>
        <w:t>s</w:t>
      </w:r>
      <w:r w:rsidR="00F71140" w:rsidRPr="00AB7E72">
        <w:rPr>
          <w:rFonts w:ascii="Times New Roman" w:hAnsi="Times New Roman" w:cs="Times New Roman"/>
          <w:sz w:val="24"/>
          <w:szCs w:val="24"/>
        </w:rPr>
        <w:t xml:space="preserve"> para obtenção de nota</w:t>
      </w:r>
      <w:r w:rsidRPr="00AB7E72">
        <w:rPr>
          <w:rFonts w:ascii="Times New Roman" w:hAnsi="Times New Roman" w:cs="Times New Roman"/>
          <w:sz w:val="24"/>
          <w:szCs w:val="24"/>
        </w:rPr>
        <w:t xml:space="preserve"> e conclusão da disciplina.</w:t>
      </w:r>
    </w:p>
    <w:p w:rsidR="00F23C97" w:rsidRDefault="00F23C97" w:rsidP="00C546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5D" w:rsidRDefault="00182B97" w:rsidP="00BA08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97">
        <w:rPr>
          <w:rFonts w:ascii="Times New Roman" w:hAnsi="Times New Roman" w:cs="Times New Roman"/>
          <w:b/>
          <w:sz w:val="24"/>
          <w:szCs w:val="24"/>
        </w:rPr>
        <w:lastRenderedPageBreak/>
        <w:t>Conclusão:</w:t>
      </w:r>
    </w:p>
    <w:p w:rsidR="00F23C97" w:rsidRPr="004C293A" w:rsidRDefault="004C293A" w:rsidP="00F23C9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93A">
        <w:rPr>
          <w:rFonts w:ascii="Times New Roman" w:hAnsi="Times New Roman" w:cs="Times New Roman"/>
          <w:sz w:val="24"/>
          <w:szCs w:val="24"/>
        </w:rPr>
        <w:t xml:space="preserve">Sendo a disciplina de Metodologia Científica um componente curricular que propicia o primeiro contato de um ingressante </w:t>
      </w:r>
      <w:r>
        <w:rPr>
          <w:rFonts w:ascii="Times New Roman" w:hAnsi="Times New Roman" w:cs="Times New Roman"/>
          <w:sz w:val="24"/>
          <w:szCs w:val="24"/>
        </w:rPr>
        <w:t xml:space="preserve">com a pesquisa cientifica, torna-se </w:t>
      </w:r>
      <w:r w:rsidR="000C0198" w:rsidRPr="00AB7E72">
        <w:rPr>
          <w:rFonts w:ascii="Times New Roman" w:hAnsi="Times New Roman" w:cs="Times New Roman"/>
          <w:sz w:val="24"/>
          <w:szCs w:val="24"/>
        </w:rPr>
        <w:t>necessário</w:t>
      </w:r>
      <w:r w:rsidRPr="00AB7E72">
        <w:rPr>
          <w:rFonts w:ascii="Times New Roman" w:hAnsi="Times New Roman" w:cs="Times New Roman"/>
          <w:sz w:val="24"/>
          <w:szCs w:val="24"/>
        </w:rPr>
        <w:t xml:space="preserve"> o trabalho do monitor, uma vez que </w:t>
      </w:r>
      <w:r w:rsidR="003A2FA5" w:rsidRPr="00AB7E72">
        <w:rPr>
          <w:rFonts w:ascii="Times New Roman" w:hAnsi="Times New Roman" w:cs="Times New Roman"/>
          <w:sz w:val="24"/>
          <w:szCs w:val="24"/>
        </w:rPr>
        <w:t xml:space="preserve">o acompanhamento e as orientações fora da sala de aula </w:t>
      </w:r>
      <w:r w:rsidR="00AB7E72" w:rsidRPr="00AB7E72">
        <w:rPr>
          <w:rFonts w:ascii="Times New Roman" w:hAnsi="Times New Roman" w:cs="Times New Roman"/>
          <w:sz w:val="24"/>
          <w:szCs w:val="24"/>
        </w:rPr>
        <w:t>levam à</w:t>
      </w:r>
      <w:r w:rsidR="00FA107F" w:rsidRPr="00AB7E72">
        <w:rPr>
          <w:rFonts w:ascii="Times New Roman" w:hAnsi="Times New Roman" w:cs="Times New Roman"/>
          <w:sz w:val="24"/>
          <w:szCs w:val="24"/>
        </w:rPr>
        <w:t xml:space="preserve"> qualificação dos resultados e aprendizagem</w:t>
      </w:r>
      <w:r w:rsidR="00AB7E72" w:rsidRPr="00AB7E72">
        <w:rPr>
          <w:rFonts w:ascii="Times New Roman" w:hAnsi="Times New Roman" w:cs="Times New Roman"/>
          <w:sz w:val="24"/>
          <w:szCs w:val="24"/>
        </w:rPr>
        <w:t xml:space="preserve"> produzindo também </w:t>
      </w:r>
      <w:r w:rsidR="00FA107F" w:rsidRPr="00AB7E72">
        <w:rPr>
          <w:rFonts w:ascii="Times New Roman" w:hAnsi="Times New Roman" w:cs="Times New Roman"/>
          <w:sz w:val="24"/>
          <w:szCs w:val="24"/>
        </w:rPr>
        <w:t xml:space="preserve">maior </w:t>
      </w:r>
      <w:r w:rsidR="003A2FA5" w:rsidRPr="00AB7E72">
        <w:rPr>
          <w:rFonts w:ascii="Times New Roman" w:hAnsi="Times New Roman" w:cs="Times New Roman"/>
          <w:sz w:val="24"/>
          <w:szCs w:val="24"/>
        </w:rPr>
        <w:t>interesse por parte do aluno pelas atividades a serem desenvolvidas.</w:t>
      </w:r>
    </w:p>
    <w:p w:rsidR="00AE205D" w:rsidRDefault="00AE205D" w:rsidP="00BA0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12" w:rsidRDefault="00CD0224" w:rsidP="00F23C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662CE2" w:rsidRPr="00662CE2" w:rsidRDefault="00662CE2" w:rsidP="00D045C9">
      <w:pPr>
        <w:spacing w:line="360" w:lineRule="auto"/>
        <w:jc w:val="both"/>
        <w:rPr>
          <w:rStyle w:val="apple-style-span"/>
          <w:rFonts w:ascii="Tahoma" w:hAnsi="Tahoma" w:cs="Tahoma"/>
          <w:sz w:val="14"/>
          <w:szCs w:val="14"/>
        </w:rPr>
      </w:pPr>
      <w:r w:rsidRPr="00662CE2">
        <w:rPr>
          <w:rFonts w:ascii="Tahoma" w:hAnsi="Tahoma" w:cs="Tahoma"/>
          <w:sz w:val="14"/>
          <w:szCs w:val="14"/>
        </w:rPr>
        <w:br/>
      </w:r>
      <w:r w:rsidRPr="00662CE2">
        <w:rPr>
          <w:rStyle w:val="apple-style-span"/>
          <w:rFonts w:ascii="Times New Roman" w:hAnsi="Times New Roman" w:cs="Times New Roman"/>
          <w:sz w:val="24"/>
          <w:szCs w:val="24"/>
        </w:rPr>
        <w:t xml:space="preserve">NASCIMENTO, C. </w:t>
      </w:r>
      <w:proofErr w:type="gramStart"/>
      <w:r w:rsidRPr="00662CE2">
        <w:rPr>
          <w:rStyle w:val="apple-style-span"/>
          <w:rFonts w:ascii="Times New Roman" w:hAnsi="Times New Roman" w:cs="Times New Roman"/>
          <w:sz w:val="24"/>
          <w:szCs w:val="24"/>
        </w:rPr>
        <w:t>R.</w:t>
      </w:r>
      <w:proofErr w:type="gramEnd"/>
      <w:r w:rsidRPr="00662CE2">
        <w:rPr>
          <w:rStyle w:val="apple-style-span"/>
          <w:rFonts w:ascii="Times New Roman" w:hAnsi="Times New Roman" w:cs="Times New Roman"/>
          <w:sz w:val="24"/>
          <w:szCs w:val="24"/>
        </w:rPr>
        <w:t xml:space="preserve"> do; SILVA, M. L. P. da;</w:t>
      </w:r>
      <w:r w:rsidRPr="00662CE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62CE2">
        <w:rPr>
          <w:rStyle w:val="apple-style-span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SOUZA, P. X</w:t>
      </w:r>
      <w:r w:rsidRPr="00662CE2">
        <w:rPr>
          <w:rStyle w:val="apple-style-spa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 BARBOSA, M. R</w:t>
      </w:r>
      <w:r w:rsidRPr="00662CE2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662CE2">
        <w:rPr>
          <w:rStyle w:val="apple-style-span"/>
          <w:rFonts w:ascii="Times New Roman" w:hAnsi="Times New Roman" w:cs="Times New Roman"/>
          <w:b/>
          <w:sz w:val="24"/>
          <w:szCs w:val="24"/>
        </w:rPr>
        <w:t>Possíveis contribuições das atividades de monitoria na formação dos estudantes de Pedagogia da Universidade Federal de Pernambuco</w:t>
      </w:r>
      <w:r w:rsidRPr="00662CE2">
        <w:rPr>
          <w:rStyle w:val="apple-style-span"/>
          <w:rFonts w:ascii="Times New Roman" w:hAnsi="Times New Roman" w:cs="Times New Roman"/>
          <w:sz w:val="24"/>
          <w:szCs w:val="24"/>
        </w:rPr>
        <w:t>. 2010. Trabalho de Conclusão de Curso (Graduação em Pedagogia) - Universidade Federal de Pernambuco</w:t>
      </w:r>
      <w:r w:rsidRPr="00662CE2">
        <w:rPr>
          <w:rStyle w:val="apple-style-span"/>
          <w:rFonts w:ascii="Tahoma" w:hAnsi="Tahoma" w:cs="Tahoma"/>
          <w:sz w:val="14"/>
          <w:szCs w:val="14"/>
        </w:rPr>
        <w:t>.</w:t>
      </w:r>
    </w:p>
    <w:p w:rsidR="00BA08C0" w:rsidRPr="00F64D5A" w:rsidRDefault="00662CE2" w:rsidP="00D04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5C9">
        <w:rPr>
          <w:rFonts w:ascii="Times New Roman" w:hAnsi="Times New Roman" w:cs="Times New Roman"/>
          <w:sz w:val="24"/>
          <w:szCs w:val="24"/>
        </w:rPr>
        <w:t xml:space="preserve">LINS, L. F.; FERREIRA, L. M. C.; FERRAZ, L. V.; </w:t>
      </w:r>
      <w:r>
        <w:rPr>
          <w:rFonts w:ascii="Times New Roman" w:hAnsi="Times New Roman" w:cs="Times New Roman"/>
          <w:sz w:val="24"/>
          <w:szCs w:val="24"/>
        </w:rPr>
        <w:t>CARVALHO, S. S. G</w:t>
      </w:r>
      <w:r w:rsidR="00F64D5A">
        <w:rPr>
          <w:rFonts w:ascii="Times New Roman" w:hAnsi="Times New Roman" w:cs="Times New Roman"/>
          <w:sz w:val="24"/>
          <w:szCs w:val="24"/>
        </w:rPr>
        <w:t xml:space="preserve">. </w:t>
      </w:r>
      <w:r w:rsidR="00F64D5A" w:rsidRPr="00F64D5A">
        <w:rPr>
          <w:rFonts w:ascii="Times New Roman" w:hAnsi="Times New Roman" w:cs="Times New Roman"/>
          <w:b/>
          <w:sz w:val="24"/>
          <w:szCs w:val="24"/>
        </w:rPr>
        <w:t>A importância da monitoria na formação acadêmica do monitor</w:t>
      </w:r>
      <w:r w:rsidR="00F64D5A">
        <w:rPr>
          <w:rFonts w:ascii="Times New Roman" w:hAnsi="Times New Roman" w:cs="Times New Roman"/>
          <w:sz w:val="24"/>
          <w:szCs w:val="24"/>
        </w:rPr>
        <w:t>.</w:t>
      </w:r>
      <w:r w:rsidR="00617B23">
        <w:rPr>
          <w:rStyle w:val="apple-style-span"/>
          <w:rFonts w:ascii="Tahoma" w:hAnsi="Tahoma" w:cs="Tahoma"/>
          <w:color w:val="326C99"/>
          <w:sz w:val="14"/>
          <w:szCs w:val="14"/>
        </w:rPr>
        <w:t xml:space="preserve"> </w:t>
      </w:r>
      <w:r w:rsidR="00617B23">
        <w:rPr>
          <w:rStyle w:val="apple-style-span"/>
          <w:rFonts w:ascii="Times New Roman" w:hAnsi="Times New Roman" w:cs="Times New Roman"/>
          <w:sz w:val="24"/>
          <w:szCs w:val="24"/>
        </w:rPr>
        <w:t>In:</w:t>
      </w:r>
      <w:r w:rsidR="00617B23" w:rsidRPr="00617B23">
        <w:rPr>
          <w:rStyle w:val="apple-style-span"/>
          <w:rFonts w:ascii="Times New Roman" w:hAnsi="Times New Roman" w:cs="Times New Roman"/>
          <w:sz w:val="24"/>
          <w:szCs w:val="24"/>
        </w:rPr>
        <w:t xml:space="preserve"> Jornada de Ensino, Pesquisa e Extensão,</w:t>
      </w:r>
      <w:r w:rsidR="00617B23">
        <w:rPr>
          <w:rStyle w:val="apple-style-span"/>
          <w:rFonts w:ascii="Times New Roman" w:hAnsi="Times New Roman" w:cs="Times New Roman"/>
          <w:sz w:val="24"/>
          <w:szCs w:val="24"/>
        </w:rPr>
        <w:t xml:space="preserve"> 16, 2009, Recife</w:t>
      </w:r>
      <w:r w:rsidR="00617B23" w:rsidRPr="00617B23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="00F64D5A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8" w:history="1">
        <w:r w:rsidR="00F64D5A" w:rsidRPr="00F64D5A">
          <w:rPr>
            <w:rStyle w:val="Hyperlink"/>
            <w:rFonts w:ascii="Times New Roman" w:hAnsi="Times New Roman" w:cs="Times New Roman"/>
            <w:sz w:val="24"/>
            <w:szCs w:val="24"/>
          </w:rPr>
          <w:t>http://www.eventosufrpe.com.br/jepex2009/cd/resumos/R0147-1.pdf</w:t>
        </w:r>
      </w:hyperlink>
      <w:r w:rsidR="00F64D5A">
        <w:t>&gt;</w:t>
      </w:r>
      <w:r>
        <w:t xml:space="preserve">. </w:t>
      </w:r>
      <w:r w:rsidR="00F64D5A">
        <w:rPr>
          <w:rFonts w:ascii="Times New Roman" w:hAnsi="Times New Roman" w:cs="Times New Roman"/>
          <w:sz w:val="24"/>
          <w:szCs w:val="24"/>
        </w:rPr>
        <w:t>Acesso em: 09 de out. de 2013.</w:t>
      </w:r>
    </w:p>
    <w:sectPr w:rsidR="00BA08C0" w:rsidRPr="00F64D5A" w:rsidSect="000719DA">
      <w:footerReference w:type="default" r:id="rId9"/>
      <w:footerReference w:type="first" r:id="rId10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1D" w:rsidRDefault="00CF071D" w:rsidP="00360760">
      <w:pPr>
        <w:spacing w:after="0" w:line="240" w:lineRule="auto"/>
      </w:pPr>
      <w:r>
        <w:separator/>
      </w:r>
    </w:p>
  </w:endnote>
  <w:endnote w:type="continuationSeparator" w:id="0">
    <w:p w:rsidR="00CF071D" w:rsidRDefault="00CF071D" w:rsidP="0036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733"/>
      <w:docPartObj>
        <w:docPartGallery w:val="Page Numbers (Bottom of Page)"/>
        <w:docPartUnique/>
      </w:docPartObj>
    </w:sdtPr>
    <w:sdtEndPr/>
    <w:sdtContent>
      <w:p w:rsidR="000719DA" w:rsidRDefault="008E2EB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760" w:rsidRDefault="003607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DA" w:rsidRDefault="000719DA">
    <w:pPr>
      <w:pStyle w:val="Rodap"/>
    </w:pPr>
  </w:p>
  <w:p w:rsidR="000719DA" w:rsidRDefault="000719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1D" w:rsidRDefault="00CF071D" w:rsidP="00360760">
      <w:pPr>
        <w:spacing w:after="0" w:line="240" w:lineRule="auto"/>
      </w:pPr>
      <w:r>
        <w:separator/>
      </w:r>
    </w:p>
  </w:footnote>
  <w:footnote w:type="continuationSeparator" w:id="0">
    <w:p w:rsidR="00CF071D" w:rsidRDefault="00CF071D" w:rsidP="00360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72"/>
    <w:rsid w:val="000719DA"/>
    <w:rsid w:val="000C0198"/>
    <w:rsid w:val="00102810"/>
    <w:rsid w:val="00110C37"/>
    <w:rsid w:val="00182B97"/>
    <w:rsid w:val="001879BE"/>
    <w:rsid w:val="00191BC3"/>
    <w:rsid w:val="001934D7"/>
    <w:rsid w:val="00201486"/>
    <w:rsid w:val="002159CF"/>
    <w:rsid w:val="002565D5"/>
    <w:rsid w:val="002712AC"/>
    <w:rsid w:val="003074A9"/>
    <w:rsid w:val="00311FA6"/>
    <w:rsid w:val="00332743"/>
    <w:rsid w:val="00346AE7"/>
    <w:rsid w:val="003555AF"/>
    <w:rsid w:val="00360760"/>
    <w:rsid w:val="00395861"/>
    <w:rsid w:val="003A09D9"/>
    <w:rsid w:val="003A2FA5"/>
    <w:rsid w:val="003D2F7F"/>
    <w:rsid w:val="003E584C"/>
    <w:rsid w:val="004C293A"/>
    <w:rsid w:val="00515A84"/>
    <w:rsid w:val="00546A2B"/>
    <w:rsid w:val="0057254E"/>
    <w:rsid w:val="005B28B0"/>
    <w:rsid w:val="00617B23"/>
    <w:rsid w:val="00636332"/>
    <w:rsid w:val="00662CE2"/>
    <w:rsid w:val="00670512"/>
    <w:rsid w:val="006A6A5D"/>
    <w:rsid w:val="006E4172"/>
    <w:rsid w:val="007166DC"/>
    <w:rsid w:val="00725273"/>
    <w:rsid w:val="007420B1"/>
    <w:rsid w:val="00757422"/>
    <w:rsid w:val="00771F19"/>
    <w:rsid w:val="007D674A"/>
    <w:rsid w:val="007F5344"/>
    <w:rsid w:val="008454EA"/>
    <w:rsid w:val="00862F09"/>
    <w:rsid w:val="008C3DD3"/>
    <w:rsid w:val="008E2EB3"/>
    <w:rsid w:val="00981AB4"/>
    <w:rsid w:val="009C448B"/>
    <w:rsid w:val="00A37593"/>
    <w:rsid w:val="00A6153C"/>
    <w:rsid w:val="00A64FE3"/>
    <w:rsid w:val="00A6797B"/>
    <w:rsid w:val="00A742E0"/>
    <w:rsid w:val="00AB3EC7"/>
    <w:rsid w:val="00AB7E72"/>
    <w:rsid w:val="00AE205D"/>
    <w:rsid w:val="00AE2F18"/>
    <w:rsid w:val="00B0703C"/>
    <w:rsid w:val="00B63A62"/>
    <w:rsid w:val="00BA08C0"/>
    <w:rsid w:val="00BB39E0"/>
    <w:rsid w:val="00BC757B"/>
    <w:rsid w:val="00BF204D"/>
    <w:rsid w:val="00C52ED4"/>
    <w:rsid w:val="00C546B8"/>
    <w:rsid w:val="00CD0224"/>
    <w:rsid w:val="00CF071D"/>
    <w:rsid w:val="00D045C9"/>
    <w:rsid w:val="00D43F9C"/>
    <w:rsid w:val="00EB1BB4"/>
    <w:rsid w:val="00ED4D70"/>
    <w:rsid w:val="00F01758"/>
    <w:rsid w:val="00F200A4"/>
    <w:rsid w:val="00F23C97"/>
    <w:rsid w:val="00F42778"/>
    <w:rsid w:val="00F64D5A"/>
    <w:rsid w:val="00F71140"/>
    <w:rsid w:val="00FA107F"/>
    <w:rsid w:val="00FE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42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64D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64F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4F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4F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F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F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F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360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0760"/>
  </w:style>
  <w:style w:type="paragraph" w:styleId="Rodap">
    <w:name w:val="footer"/>
    <w:basedOn w:val="Normal"/>
    <w:link w:val="RodapChar"/>
    <w:uiPriority w:val="99"/>
    <w:unhideWhenUsed/>
    <w:rsid w:val="00360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760"/>
  </w:style>
  <w:style w:type="character" w:customStyle="1" w:styleId="apple-style-span">
    <w:name w:val="apple-style-span"/>
    <w:basedOn w:val="Fontepargpadro"/>
    <w:rsid w:val="00617B23"/>
  </w:style>
  <w:style w:type="character" w:customStyle="1" w:styleId="apple-converted-space">
    <w:name w:val="apple-converted-space"/>
    <w:basedOn w:val="Fontepargpadro"/>
    <w:rsid w:val="00617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42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64D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64F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4F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4F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F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F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F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360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0760"/>
  </w:style>
  <w:style w:type="paragraph" w:styleId="Rodap">
    <w:name w:val="footer"/>
    <w:basedOn w:val="Normal"/>
    <w:link w:val="RodapChar"/>
    <w:uiPriority w:val="99"/>
    <w:unhideWhenUsed/>
    <w:rsid w:val="00360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760"/>
  </w:style>
  <w:style w:type="character" w:customStyle="1" w:styleId="apple-style-span">
    <w:name w:val="apple-style-span"/>
    <w:basedOn w:val="Fontepargpadro"/>
    <w:rsid w:val="00617B23"/>
  </w:style>
  <w:style w:type="character" w:customStyle="1" w:styleId="apple-converted-space">
    <w:name w:val="apple-converted-space"/>
    <w:basedOn w:val="Fontepargpadro"/>
    <w:rsid w:val="0061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sufrpe.com.br/jepex2009/cd/resumos/R0147-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EBD3-F0FA-4C1B-B3CD-3A456A9E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Lays</dc:creator>
  <cp:lastModifiedBy>DCOS</cp:lastModifiedBy>
  <cp:revision>2</cp:revision>
  <dcterms:created xsi:type="dcterms:W3CDTF">2013-10-31T14:54:00Z</dcterms:created>
  <dcterms:modified xsi:type="dcterms:W3CDTF">2013-10-31T14:54:00Z</dcterms:modified>
</cp:coreProperties>
</file>